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B40" w14:textId="3E368B5C" w:rsidR="00937561" w:rsidRPr="007B12F7" w:rsidRDefault="00343741" w:rsidP="007942E0">
      <w:pPr>
        <w:ind w:right="-18"/>
        <w:jc w:val="center"/>
        <w:rPr>
          <w:rFonts w:ascii="Garamond" w:hAnsi="Garamond" w:cs="Arial"/>
          <w:b/>
          <w:sz w:val="25"/>
          <w:szCs w:val="25"/>
          <w:shd w:val="clear" w:color="auto" w:fill="FFFFFF"/>
        </w:rPr>
      </w:pPr>
      <w:r w:rsidRPr="007B12F7">
        <w:rPr>
          <w:rFonts w:ascii="Garamond" w:hAnsi="Garamond"/>
          <w:b/>
          <w:sz w:val="25"/>
          <w:szCs w:val="25"/>
        </w:rPr>
        <w:t>202</w:t>
      </w:r>
      <w:r w:rsidR="00F6241B">
        <w:rPr>
          <w:rFonts w:ascii="Garamond" w:hAnsi="Garamond"/>
          <w:b/>
          <w:sz w:val="25"/>
          <w:szCs w:val="25"/>
        </w:rPr>
        <w:t>3</w:t>
      </w:r>
      <w:r w:rsidRPr="007B12F7">
        <w:rPr>
          <w:rFonts w:ascii="Garamond" w:hAnsi="Garamond"/>
          <w:b/>
          <w:sz w:val="25"/>
          <w:szCs w:val="25"/>
        </w:rPr>
        <w:t xml:space="preserve"> </w:t>
      </w:r>
      <w:r w:rsidR="007942E0" w:rsidRPr="007B12F7">
        <w:rPr>
          <w:rFonts w:ascii="Garamond" w:hAnsi="Garamond"/>
          <w:b/>
          <w:sz w:val="25"/>
          <w:szCs w:val="25"/>
        </w:rPr>
        <w:t>W</w:t>
      </w:r>
      <w:r w:rsidRPr="007B12F7">
        <w:rPr>
          <w:rFonts w:ascii="Garamond" w:hAnsi="Garamond"/>
          <w:b/>
          <w:sz w:val="25"/>
          <w:szCs w:val="25"/>
        </w:rPr>
        <w:t>OMEN'S CAUCUS OF THE AFRICAN STUDIES ASSOCIATION</w:t>
      </w:r>
    </w:p>
    <w:p w14:paraId="729B94D7" w14:textId="77777777" w:rsidR="0096752C" w:rsidRPr="007B12F7" w:rsidRDefault="000A0820" w:rsidP="007942E0">
      <w:pPr>
        <w:ind w:right="-18"/>
        <w:jc w:val="center"/>
        <w:rPr>
          <w:rFonts w:ascii="Garamond" w:hAnsi="Garamond"/>
          <w:b/>
          <w:sz w:val="25"/>
          <w:szCs w:val="25"/>
        </w:rPr>
      </w:pPr>
      <w:r w:rsidRPr="007B12F7">
        <w:rPr>
          <w:rFonts w:ascii="Garamond" w:hAnsi="Garamond"/>
          <w:b/>
          <w:sz w:val="25"/>
          <w:szCs w:val="25"/>
        </w:rPr>
        <w:t xml:space="preserve">APPLICATION FOR </w:t>
      </w:r>
      <w:r w:rsidR="0096752C" w:rsidRPr="007B12F7">
        <w:rPr>
          <w:rFonts w:ascii="Garamond" w:hAnsi="Garamond"/>
          <w:b/>
          <w:sz w:val="25"/>
          <w:szCs w:val="25"/>
        </w:rPr>
        <w:t>NANCY "PENNY" SCHWARTZ STUDENT TRAVEL GRANT</w:t>
      </w:r>
    </w:p>
    <w:p w14:paraId="55AA0034" w14:textId="77777777" w:rsidR="0096752C" w:rsidRPr="007B12F7" w:rsidRDefault="0096752C" w:rsidP="007942E0">
      <w:pPr>
        <w:ind w:right="-18"/>
        <w:jc w:val="center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</w:rPr>
        <w:tab/>
      </w:r>
    </w:p>
    <w:p w14:paraId="75D6ADB8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This award honors </w:t>
      </w:r>
      <w:r w:rsidR="00B94125" w:rsidRPr="007B12F7">
        <w:rPr>
          <w:rFonts w:ascii="Garamond" w:hAnsi="Garamond"/>
          <w:sz w:val="25"/>
          <w:szCs w:val="25"/>
        </w:rPr>
        <w:t>Nancy “</w:t>
      </w:r>
      <w:r w:rsidRPr="007B12F7">
        <w:rPr>
          <w:rFonts w:ascii="Garamond" w:hAnsi="Garamond"/>
          <w:sz w:val="25"/>
          <w:szCs w:val="25"/>
        </w:rPr>
        <w:t>Penny</w:t>
      </w:r>
      <w:r w:rsidR="00B94125" w:rsidRPr="007B12F7">
        <w:rPr>
          <w:rFonts w:ascii="Garamond" w:hAnsi="Garamond"/>
          <w:sz w:val="25"/>
          <w:szCs w:val="25"/>
        </w:rPr>
        <w:t>”</w:t>
      </w:r>
      <w:r w:rsidRPr="007B12F7">
        <w:rPr>
          <w:rFonts w:ascii="Garamond" w:hAnsi="Garamond"/>
          <w:sz w:val="25"/>
          <w:szCs w:val="25"/>
        </w:rPr>
        <w:t xml:space="preserve"> Schwartz, who was active in the ASA Women's Caucus and </w:t>
      </w:r>
      <w:r w:rsidR="00B94125" w:rsidRPr="007B12F7">
        <w:rPr>
          <w:rFonts w:ascii="Garamond" w:hAnsi="Garamond"/>
          <w:sz w:val="25"/>
          <w:szCs w:val="25"/>
        </w:rPr>
        <w:t>bequeathed to it funds which</w:t>
      </w:r>
      <w:r w:rsidRPr="007B12F7">
        <w:rPr>
          <w:rFonts w:ascii="Garamond" w:hAnsi="Garamond"/>
          <w:sz w:val="25"/>
          <w:szCs w:val="25"/>
        </w:rPr>
        <w:t xml:space="preserve"> her friends, recognizing her interest in students, </w:t>
      </w:r>
      <w:r w:rsidR="00B94125" w:rsidRPr="007B12F7">
        <w:rPr>
          <w:rFonts w:ascii="Garamond" w:hAnsi="Garamond"/>
          <w:sz w:val="25"/>
          <w:szCs w:val="25"/>
        </w:rPr>
        <w:t>invested to create the Student Travel Grant</w:t>
      </w:r>
      <w:r w:rsidRPr="007B12F7">
        <w:rPr>
          <w:rFonts w:ascii="Garamond" w:hAnsi="Garamond"/>
          <w:sz w:val="25"/>
          <w:szCs w:val="25"/>
        </w:rPr>
        <w:t xml:space="preserve">. The intent is to </w:t>
      </w:r>
      <w:r w:rsidR="00821F75" w:rsidRPr="007B12F7">
        <w:rPr>
          <w:rFonts w:ascii="Garamond" w:hAnsi="Garamond"/>
          <w:sz w:val="25"/>
          <w:szCs w:val="25"/>
        </w:rPr>
        <w:t xml:space="preserve">assist </w:t>
      </w:r>
      <w:r w:rsidRPr="007B12F7">
        <w:rPr>
          <w:rFonts w:ascii="Garamond" w:hAnsi="Garamond"/>
          <w:sz w:val="25"/>
          <w:szCs w:val="25"/>
        </w:rPr>
        <w:t>students who</w:t>
      </w:r>
      <w:r w:rsidR="00821F75" w:rsidRPr="007B12F7">
        <w:rPr>
          <w:rFonts w:ascii="Garamond" w:hAnsi="Garamond"/>
          <w:sz w:val="25"/>
          <w:szCs w:val="25"/>
        </w:rPr>
        <w:t xml:space="preserve"> will be participating in the ASA </w:t>
      </w:r>
      <w:r w:rsidR="007942E0" w:rsidRPr="007B12F7">
        <w:rPr>
          <w:rFonts w:ascii="Garamond" w:hAnsi="Garamond"/>
          <w:sz w:val="25"/>
          <w:szCs w:val="25"/>
        </w:rPr>
        <w:t>A</w:t>
      </w:r>
      <w:r w:rsidR="00821F75" w:rsidRPr="007B12F7">
        <w:rPr>
          <w:rFonts w:ascii="Garamond" w:hAnsi="Garamond"/>
          <w:sz w:val="25"/>
          <w:szCs w:val="25"/>
        </w:rPr>
        <w:t xml:space="preserve">nnual </w:t>
      </w:r>
      <w:r w:rsidR="007942E0" w:rsidRPr="007B12F7">
        <w:rPr>
          <w:rFonts w:ascii="Garamond" w:hAnsi="Garamond"/>
          <w:sz w:val="25"/>
          <w:szCs w:val="25"/>
        </w:rPr>
        <w:t>M</w:t>
      </w:r>
      <w:r w:rsidR="00821F75" w:rsidRPr="007B12F7">
        <w:rPr>
          <w:rFonts w:ascii="Garamond" w:hAnsi="Garamond"/>
          <w:sz w:val="25"/>
          <w:szCs w:val="25"/>
        </w:rPr>
        <w:t xml:space="preserve">eeting as presenters or discussants, </w:t>
      </w:r>
      <w:r w:rsidRPr="007B12F7">
        <w:rPr>
          <w:rFonts w:ascii="Garamond" w:hAnsi="Garamond"/>
          <w:sz w:val="25"/>
          <w:szCs w:val="25"/>
        </w:rPr>
        <w:t xml:space="preserve">by contributing </w:t>
      </w:r>
      <w:r w:rsidR="000A0820" w:rsidRPr="007B12F7">
        <w:rPr>
          <w:rFonts w:ascii="Garamond" w:hAnsi="Garamond"/>
          <w:sz w:val="25"/>
          <w:szCs w:val="25"/>
        </w:rPr>
        <w:t xml:space="preserve">$500 </w:t>
      </w:r>
      <w:r w:rsidRPr="007B12F7">
        <w:rPr>
          <w:rFonts w:ascii="Garamond" w:hAnsi="Garamond"/>
          <w:sz w:val="25"/>
          <w:szCs w:val="25"/>
        </w:rPr>
        <w:t>to</w:t>
      </w:r>
      <w:r w:rsidR="00B94125" w:rsidRPr="007B12F7">
        <w:rPr>
          <w:rFonts w:ascii="Garamond" w:hAnsi="Garamond"/>
          <w:sz w:val="25"/>
          <w:szCs w:val="25"/>
        </w:rPr>
        <w:t>wards</w:t>
      </w:r>
      <w:r w:rsidRPr="007B12F7">
        <w:rPr>
          <w:rFonts w:ascii="Garamond" w:hAnsi="Garamond"/>
          <w:sz w:val="25"/>
          <w:szCs w:val="25"/>
        </w:rPr>
        <w:t xml:space="preserve"> their travel expenses. Any woman who is a student</w:t>
      </w:r>
      <w:r w:rsidR="00B94125" w:rsidRPr="007B12F7">
        <w:rPr>
          <w:rFonts w:ascii="Garamond" w:hAnsi="Garamond"/>
          <w:sz w:val="25"/>
          <w:szCs w:val="25"/>
        </w:rPr>
        <w:t xml:space="preserve"> either</w:t>
      </w:r>
      <w:r w:rsidRPr="007B12F7">
        <w:rPr>
          <w:rFonts w:ascii="Garamond" w:hAnsi="Garamond"/>
          <w:sz w:val="25"/>
          <w:szCs w:val="25"/>
        </w:rPr>
        <w:t xml:space="preserve"> in an African country or in the U.S. may apply</w:t>
      </w:r>
      <w:r w:rsidR="00B94125" w:rsidRPr="007B12F7">
        <w:rPr>
          <w:rFonts w:ascii="Garamond" w:hAnsi="Garamond"/>
          <w:sz w:val="25"/>
          <w:szCs w:val="25"/>
        </w:rPr>
        <w:t xml:space="preserve">, </w:t>
      </w:r>
      <w:proofErr w:type="gramStart"/>
      <w:r w:rsidR="00B94125" w:rsidRPr="007B12F7">
        <w:rPr>
          <w:rFonts w:ascii="Garamond" w:hAnsi="Garamond"/>
          <w:sz w:val="25"/>
          <w:szCs w:val="25"/>
        </w:rPr>
        <w:t>provided that</w:t>
      </w:r>
      <w:proofErr w:type="gramEnd"/>
      <w:r w:rsidR="00B94125" w:rsidRPr="007B12F7">
        <w:rPr>
          <w:rFonts w:ascii="Garamond" w:hAnsi="Garamond"/>
          <w:sz w:val="25"/>
          <w:szCs w:val="25"/>
        </w:rPr>
        <w:t xml:space="preserve"> she </w:t>
      </w:r>
      <w:r w:rsidR="001315D5" w:rsidRPr="007B12F7">
        <w:rPr>
          <w:rFonts w:ascii="Garamond" w:hAnsi="Garamond"/>
          <w:sz w:val="25"/>
          <w:szCs w:val="25"/>
        </w:rPr>
        <w:t xml:space="preserve">is </w:t>
      </w:r>
      <w:r w:rsidR="00B94125" w:rsidRPr="007B12F7">
        <w:rPr>
          <w:rFonts w:ascii="Garamond" w:hAnsi="Garamond"/>
          <w:sz w:val="25"/>
          <w:szCs w:val="25"/>
        </w:rPr>
        <w:t>register</w:t>
      </w:r>
      <w:r w:rsidR="001315D5" w:rsidRPr="007B12F7">
        <w:rPr>
          <w:rFonts w:ascii="Garamond" w:hAnsi="Garamond"/>
          <w:sz w:val="25"/>
          <w:szCs w:val="25"/>
        </w:rPr>
        <w:t>ed</w:t>
      </w:r>
      <w:r w:rsidR="00B94125" w:rsidRPr="007B12F7">
        <w:rPr>
          <w:rFonts w:ascii="Garamond" w:hAnsi="Garamond"/>
          <w:sz w:val="25"/>
          <w:szCs w:val="25"/>
        </w:rPr>
        <w:t xml:space="preserve"> as an ASA and Women’s Caucus member at the time of application</w:t>
      </w:r>
      <w:r w:rsidRPr="007B12F7">
        <w:rPr>
          <w:rFonts w:ascii="Garamond" w:hAnsi="Garamond"/>
          <w:sz w:val="25"/>
          <w:szCs w:val="25"/>
        </w:rPr>
        <w:t xml:space="preserve">. </w:t>
      </w:r>
    </w:p>
    <w:p w14:paraId="47D35C16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128095BB" w14:textId="77777777" w:rsidR="00571E1E" w:rsidRPr="007B12F7" w:rsidRDefault="00571E1E" w:rsidP="007942E0">
      <w:pPr>
        <w:ind w:right="-18"/>
        <w:rPr>
          <w:rFonts w:ascii="Garamond" w:hAnsi="Garamond"/>
          <w:sz w:val="25"/>
          <w:szCs w:val="25"/>
        </w:rPr>
      </w:pPr>
    </w:p>
    <w:p w14:paraId="69FCE353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NAME</w:t>
      </w:r>
    </w:p>
    <w:p w14:paraId="25A9D06E" w14:textId="77777777" w:rsidR="00343741" w:rsidRPr="007B12F7" w:rsidRDefault="00343741" w:rsidP="007942E0">
      <w:pPr>
        <w:ind w:right="-18"/>
        <w:rPr>
          <w:rFonts w:ascii="Garamond" w:hAnsi="Garamond"/>
          <w:sz w:val="25"/>
          <w:szCs w:val="25"/>
        </w:rPr>
      </w:pPr>
    </w:p>
    <w:p w14:paraId="7EADC74D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6BC3CFC7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POSTAL ADDRESS</w:t>
      </w:r>
    </w:p>
    <w:p w14:paraId="5206FA68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0C13E05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407548A4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EMAIL</w:t>
      </w:r>
    </w:p>
    <w:p w14:paraId="6E709B1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0FB71B6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79464CB9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STUDENT STATUS (e.g., senior / graduate student </w:t>
      </w:r>
      <w:r w:rsidR="00E45649" w:rsidRPr="007B12F7">
        <w:rPr>
          <w:rFonts w:ascii="Garamond" w:hAnsi="Garamond"/>
          <w:sz w:val="25"/>
          <w:szCs w:val="25"/>
        </w:rPr>
        <w:t>at _</w:t>
      </w:r>
      <w:r w:rsidRPr="007B12F7">
        <w:rPr>
          <w:rFonts w:ascii="Garamond" w:hAnsi="Garamond"/>
          <w:sz w:val="25"/>
          <w:szCs w:val="25"/>
        </w:rPr>
        <w:t>_____ University)</w:t>
      </w:r>
    </w:p>
    <w:p w14:paraId="18FA4DEB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Please include a photocopy of your student ID.</w:t>
      </w:r>
    </w:p>
    <w:p w14:paraId="558BFBD3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648A41E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5BCD0443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HOW ARE YOU PARTICIPATING IN THE PROGRAM OF THE ASA ANNUAL MEETING?</w:t>
      </w:r>
    </w:p>
    <w:p w14:paraId="632977C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48E5B7CF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2FC94CDA" w14:textId="77777777" w:rsidR="00175678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STATEMENT: Please tell us about yourself, particularly your</w:t>
      </w:r>
      <w:r w:rsidR="0083753B" w:rsidRPr="007B12F7">
        <w:rPr>
          <w:rFonts w:ascii="Garamond" w:hAnsi="Garamond"/>
          <w:sz w:val="25"/>
          <w:szCs w:val="25"/>
        </w:rPr>
        <w:t xml:space="preserve"> studies about Africa and your </w:t>
      </w:r>
      <w:r w:rsidRPr="007B12F7">
        <w:rPr>
          <w:rFonts w:ascii="Garamond" w:hAnsi="Garamond"/>
          <w:sz w:val="25"/>
          <w:szCs w:val="25"/>
        </w:rPr>
        <w:t>research interests, plans</w:t>
      </w:r>
      <w:r w:rsidR="007942E0" w:rsidRPr="007B12F7">
        <w:rPr>
          <w:rFonts w:ascii="Garamond" w:hAnsi="Garamond"/>
          <w:sz w:val="25"/>
          <w:szCs w:val="25"/>
        </w:rPr>
        <w:t>,</w:t>
      </w:r>
      <w:r w:rsidRPr="007B12F7">
        <w:rPr>
          <w:rFonts w:ascii="Garamond" w:hAnsi="Garamond"/>
          <w:sz w:val="25"/>
          <w:szCs w:val="25"/>
        </w:rPr>
        <w:t xml:space="preserve"> and goals. How will this grant and your attendance at</w:t>
      </w:r>
      <w:r w:rsidR="00621C99">
        <w:rPr>
          <w:rFonts w:ascii="Garamond" w:hAnsi="Garamond"/>
          <w:sz w:val="25"/>
          <w:szCs w:val="25"/>
        </w:rPr>
        <w:t xml:space="preserve"> </w:t>
      </w:r>
      <w:r w:rsidR="007942E0" w:rsidRPr="007B12F7">
        <w:rPr>
          <w:rFonts w:ascii="Garamond" w:hAnsi="Garamond"/>
          <w:sz w:val="25"/>
          <w:szCs w:val="25"/>
        </w:rPr>
        <w:t xml:space="preserve">the </w:t>
      </w:r>
      <w:r w:rsidRPr="007B12F7">
        <w:rPr>
          <w:rFonts w:ascii="Garamond" w:hAnsi="Garamond"/>
          <w:sz w:val="25"/>
          <w:szCs w:val="25"/>
        </w:rPr>
        <w:t xml:space="preserve">ASA </w:t>
      </w:r>
      <w:r w:rsidR="007942E0" w:rsidRPr="007B12F7">
        <w:rPr>
          <w:rFonts w:ascii="Garamond" w:hAnsi="Garamond"/>
          <w:sz w:val="25"/>
          <w:szCs w:val="25"/>
        </w:rPr>
        <w:t xml:space="preserve">Annual Meeting </w:t>
      </w:r>
      <w:r w:rsidRPr="007B12F7">
        <w:rPr>
          <w:rFonts w:ascii="Garamond" w:hAnsi="Garamond"/>
          <w:sz w:val="25"/>
          <w:szCs w:val="25"/>
        </w:rPr>
        <w:t>advance your research and your future professional goals? Maximum: 500 words.</w:t>
      </w:r>
      <w:r w:rsidR="00175678" w:rsidRPr="007B12F7">
        <w:rPr>
          <w:rFonts w:ascii="Garamond" w:hAnsi="Garamond"/>
          <w:sz w:val="25"/>
          <w:szCs w:val="25"/>
        </w:rPr>
        <w:t xml:space="preserve"> </w:t>
      </w:r>
      <w:r w:rsidR="00175678" w:rsidRPr="007B12F7">
        <w:rPr>
          <w:rFonts w:ascii="Garamond" w:hAnsi="Garamond"/>
          <w:color w:val="000000"/>
          <w:sz w:val="25"/>
          <w:szCs w:val="25"/>
        </w:rPr>
        <w:t xml:space="preserve">For more information on the travel prize, please visit </w:t>
      </w:r>
      <w:hyperlink r:id="rId5" w:history="1">
        <w:r w:rsidR="00175678" w:rsidRPr="007B12F7">
          <w:rPr>
            <w:rStyle w:val="Hyperlink"/>
            <w:rFonts w:ascii="Garamond" w:hAnsi="Garamond"/>
            <w:sz w:val="25"/>
            <w:szCs w:val="25"/>
          </w:rPr>
          <w:t>https://www.asawomenscaucus.com/</w:t>
        </w:r>
      </w:hyperlink>
    </w:p>
    <w:p w14:paraId="58961A11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</w:p>
    <w:p w14:paraId="1172D3F9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D3AAA1B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All award recipients are required to be current WC members. WC membership will be verified. Note that student memberships are </w:t>
      </w:r>
      <w:proofErr w:type="gramStart"/>
      <w:r w:rsidRPr="007B12F7">
        <w:rPr>
          <w:rFonts w:ascii="Garamond" w:hAnsi="Garamond"/>
          <w:sz w:val="25"/>
          <w:szCs w:val="25"/>
        </w:rPr>
        <w:t>free</w:t>
      </w:r>
      <w:proofErr w:type="gramEnd"/>
      <w:r w:rsidRPr="007B12F7">
        <w:rPr>
          <w:rFonts w:ascii="Garamond" w:hAnsi="Garamond"/>
          <w:sz w:val="25"/>
          <w:szCs w:val="25"/>
        </w:rPr>
        <w:t xml:space="preserve"> but you must register on the ASA website.</w:t>
      </w:r>
    </w:p>
    <w:p w14:paraId="4E9CC5EB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6F61A8CD" w14:textId="77777777" w:rsidR="0096752C" w:rsidRPr="007B12F7" w:rsidRDefault="00426E9E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I certify that I am a current</w:t>
      </w:r>
      <w:r w:rsidR="0096752C" w:rsidRPr="007B12F7">
        <w:rPr>
          <w:rFonts w:ascii="Garamond" w:hAnsi="Garamond"/>
          <w:sz w:val="25"/>
          <w:szCs w:val="25"/>
        </w:rPr>
        <w:t xml:space="preserve"> member of the WC.</w:t>
      </w:r>
    </w:p>
    <w:p w14:paraId="1095B7E9" w14:textId="77777777" w:rsidR="007942E0" w:rsidRPr="007B12F7" w:rsidRDefault="007942E0" w:rsidP="007942E0">
      <w:pPr>
        <w:ind w:right="-18"/>
        <w:rPr>
          <w:rFonts w:ascii="Garamond" w:hAnsi="Garamond"/>
          <w:sz w:val="25"/>
          <w:szCs w:val="25"/>
        </w:rPr>
      </w:pPr>
    </w:p>
    <w:p w14:paraId="5ABD2DCD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Signature: ___________________________________________________</w:t>
      </w:r>
    </w:p>
    <w:p w14:paraId="2692E83E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6CE45309" w14:textId="77777777" w:rsidR="00621C99" w:rsidRDefault="00621C99" w:rsidP="007942E0">
      <w:pPr>
        <w:ind w:right="-18"/>
        <w:rPr>
          <w:rFonts w:ascii="Garamond" w:hAnsi="Garamond"/>
          <w:sz w:val="25"/>
          <w:szCs w:val="25"/>
        </w:rPr>
      </w:pPr>
    </w:p>
    <w:p w14:paraId="0E52692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If you receive the award, we will require confirmation (copies of receipts) of your expenses</w:t>
      </w:r>
      <w:r w:rsidR="007942E0" w:rsidRPr="007B12F7">
        <w:rPr>
          <w:rFonts w:ascii="Garamond" w:hAnsi="Garamond"/>
          <w:sz w:val="25"/>
          <w:szCs w:val="25"/>
        </w:rPr>
        <w:t>, as well as the title</w:t>
      </w:r>
      <w:r w:rsidR="00E62ACA">
        <w:rPr>
          <w:rFonts w:ascii="Garamond" w:hAnsi="Garamond"/>
          <w:sz w:val="25"/>
          <w:szCs w:val="25"/>
        </w:rPr>
        <w:t>s</w:t>
      </w:r>
      <w:r w:rsidR="007942E0" w:rsidRPr="007B12F7">
        <w:rPr>
          <w:rFonts w:ascii="Garamond" w:hAnsi="Garamond"/>
          <w:sz w:val="25"/>
          <w:szCs w:val="25"/>
        </w:rPr>
        <w:t xml:space="preserve"> of your panel and paper.</w:t>
      </w:r>
    </w:p>
    <w:p w14:paraId="0A997BDA" w14:textId="3396C2A7" w:rsidR="0096752C" w:rsidRPr="007B12F7" w:rsidRDefault="00937561" w:rsidP="007942E0">
      <w:pPr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  <w:r w:rsidRPr="007B12F7">
        <w:rPr>
          <w:rFonts w:ascii="Garamond" w:hAnsi="Garamond"/>
          <w:bCs/>
          <w:sz w:val="25"/>
          <w:szCs w:val="25"/>
        </w:rPr>
        <w:br/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Please submit your application to the chair of the committee by September 30, 202</w:t>
      </w:r>
      <w:r w:rsidR="00F6241B">
        <w:rPr>
          <w:rFonts w:ascii="Garamond" w:hAnsi="Garamond"/>
          <w:bCs/>
          <w:sz w:val="25"/>
          <w:szCs w:val="25"/>
          <w:bdr w:val="none" w:sz="0" w:space="0" w:color="auto" w:frame="1"/>
        </w:rPr>
        <w:t>3</w:t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.  Applications </w:t>
      </w:r>
      <w:r w:rsidR="00621C99">
        <w:rPr>
          <w:rFonts w:ascii="Garamond" w:hAnsi="Garamond"/>
          <w:bCs/>
          <w:sz w:val="25"/>
          <w:szCs w:val="25"/>
          <w:bdr w:val="none" w:sz="0" w:space="0" w:color="auto" w:frame="1"/>
        </w:rPr>
        <w:t>may</w:t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be</w:t>
      </w:r>
      <w:r w:rsidR="007942E0"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</w:t>
      </w:r>
      <w:r w:rsidRPr="00621C99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sent to </w:t>
      </w:r>
      <w:hyperlink r:id="rId6" w:history="1">
        <w:r w:rsidR="00F6241B" w:rsidRPr="00CC01AB">
          <w:rPr>
            <w:rStyle w:val="Hyperlink"/>
          </w:rPr>
          <w:t>rabigail.celis@UMONTREAL.CA</w:t>
        </w:r>
      </w:hyperlink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with the </w:t>
      </w:r>
      <w:r w:rsidRPr="007B12F7">
        <w:rPr>
          <w:rFonts w:ascii="Garamond" w:hAnsi="Garamond"/>
          <w:b/>
          <w:bCs/>
          <w:sz w:val="25"/>
          <w:szCs w:val="25"/>
          <w:bdr w:val="none" w:sz="0" w:space="0" w:color="auto" w:frame="1"/>
        </w:rPr>
        <w:t xml:space="preserve">Subject </w:t>
      </w:r>
      <w:r w:rsidRPr="00621C99">
        <w:rPr>
          <w:rFonts w:ascii="Garamond" w:hAnsi="Garamond"/>
          <w:b/>
          <w:bCs/>
          <w:sz w:val="25"/>
          <w:szCs w:val="25"/>
          <w:bdr w:val="none" w:sz="0" w:space="0" w:color="auto" w:frame="1"/>
        </w:rPr>
        <w:t>Heading: Penny Schwartz Travel Award Application</w:t>
      </w:r>
      <w:r w:rsidR="007942E0"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.</w:t>
      </w:r>
    </w:p>
    <w:p w14:paraId="3D311CE2" w14:textId="77777777" w:rsidR="00343741" w:rsidRPr="007B12F7" w:rsidRDefault="00343741" w:rsidP="007B12F7">
      <w:pPr>
        <w:snapToGrid w:val="0"/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202DD6E8" w14:textId="77777777" w:rsidR="00343741" w:rsidRPr="007B12F7" w:rsidRDefault="00343741" w:rsidP="007B12F7">
      <w:pPr>
        <w:snapToGrid w:val="0"/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199A3CBA" w14:textId="77777777" w:rsidR="00A551E4" w:rsidRPr="007B12F7" w:rsidRDefault="00A551E4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</w:p>
    <w:p w14:paraId="4D18791F" w14:textId="77777777" w:rsidR="00A551E4" w:rsidRPr="007B12F7" w:rsidRDefault="00A551E4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3EEB7407" w14:textId="77777777" w:rsidR="00343741" w:rsidRPr="007B12F7" w:rsidRDefault="00343741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This year's committee members are:</w:t>
      </w:r>
    </w:p>
    <w:p w14:paraId="69CEFB3F" w14:textId="77777777" w:rsidR="00343741" w:rsidRPr="007B12F7" w:rsidRDefault="00343741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</w:p>
    <w:p w14:paraId="65D1491D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  <w:u w:val="single"/>
        </w:rPr>
        <w:t xml:space="preserve">Dr. Abigail </w:t>
      </w:r>
      <w:proofErr w:type="spellStart"/>
      <w:r w:rsidRPr="00F6241B">
        <w:rPr>
          <w:rFonts w:ascii="Garamond" w:hAnsi="Garamond"/>
          <w:sz w:val="25"/>
          <w:szCs w:val="25"/>
          <w:u w:val="single"/>
        </w:rPr>
        <w:t>Celis</w:t>
      </w:r>
      <w:proofErr w:type="spellEnd"/>
      <w:r w:rsidRPr="00F6241B">
        <w:rPr>
          <w:rFonts w:ascii="Garamond" w:hAnsi="Garamond"/>
          <w:sz w:val="25"/>
          <w:szCs w:val="25"/>
          <w:u w:val="single"/>
        </w:rPr>
        <w:t xml:space="preserve">, </w:t>
      </w:r>
      <w:proofErr w:type="spellStart"/>
      <w:r w:rsidRPr="00F6241B">
        <w:rPr>
          <w:rFonts w:ascii="Garamond" w:hAnsi="Garamond"/>
          <w:sz w:val="25"/>
          <w:szCs w:val="25"/>
          <w:u w:val="single"/>
        </w:rPr>
        <w:t>Professeure</w:t>
      </w:r>
      <w:proofErr w:type="spellEnd"/>
      <w:r w:rsidRPr="00F6241B">
        <w:rPr>
          <w:rFonts w:ascii="Garamond" w:hAnsi="Garamond"/>
          <w:sz w:val="25"/>
          <w:szCs w:val="25"/>
          <w:u w:val="single"/>
        </w:rPr>
        <w:t xml:space="preserve"> </w:t>
      </w:r>
      <w:proofErr w:type="spellStart"/>
      <w:r w:rsidRPr="00F6241B">
        <w:rPr>
          <w:rFonts w:ascii="Garamond" w:hAnsi="Garamond"/>
          <w:sz w:val="25"/>
          <w:szCs w:val="25"/>
          <w:u w:val="single"/>
        </w:rPr>
        <w:t>Adjointe</w:t>
      </w:r>
      <w:proofErr w:type="spellEnd"/>
      <w:r w:rsidRPr="00F6241B">
        <w:rPr>
          <w:rFonts w:ascii="Garamond" w:hAnsi="Garamond"/>
          <w:sz w:val="25"/>
          <w:szCs w:val="25"/>
          <w:u w:val="single"/>
        </w:rPr>
        <w:t xml:space="preserve"> (Chair)</w:t>
      </w:r>
    </w:p>
    <w:p w14:paraId="28EEDC8A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Department of Art History and Cinema Studies</w:t>
      </w:r>
    </w:p>
    <w:p w14:paraId="6E8F6F66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University of Montréal</w:t>
      </w:r>
    </w:p>
    <w:p w14:paraId="0FB19105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</w:p>
    <w:p w14:paraId="2A153520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  <w:u w:val="single"/>
        </w:rPr>
        <w:t xml:space="preserve">Dr. Chipo </w:t>
      </w:r>
      <w:proofErr w:type="spellStart"/>
      <w:r w:rsidRPr="00F6241B">
        <w:rPr>
          <w:rFonts w:ascii="Garamond" w:hAnsi="Garamond"/>
          <w:sz w:val="25"/>
          <w:szCs w:val="25"/>
          <w:u w:val="single"/>
        </w:rPr>
        <w:t>Dendere</w:t>
      </w:r>
      <w:proofErr w:type="spellEnd"/>
      <w:r w:rsidRPr="00F6241B">
        <w:rPr>
          <w:rFonts w:ascii="Garamond" w:hAnsi="Garamond"/>
          <w:sz w:val="25"/>
          <w:szCs w:val="25"/>
          <w:u w:val="single"/>
        </w:rPr>
        <w:t>, Assistant Professor</w:t>
      </w:r>
    </w:p>
    <w:p w14:paraId="0AA3CAF8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Africana Studies</w:t>
      </w:r>
    </w:p>
    <w:p w14:paraId="48AE445D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Wellesley College</w:t>
      </w:r>
    </w:p>
    <w:p w14:paraId="60818D6F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sz w:val="25"/>
          <w:szCs w:val="25"/>
        </w:rPr>
        <w:t>​</w:t>
      </w:r>
    </w:p>
    <w:p w14:paraId="651BB982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  <w:u w:val="single"/>
        </w:rPr>
        <w:t xml:space="preserve">Dr. </w:t>
      </w:r>
      <w:proofErr w:type="spellStart"/>
      <w:r w:rsidRPr="00F6241B">
        <w:rPr>
          <w:rFonts w:ascii="Garamond" w:hAnsi="Garamond"/>
          <w:sz w:val="25"/>
          <w:szCs w:val="25"/>
          <w:u w:val="single"/>
        </w:rPr>
        <w:t>Suad</w:t>
      </w:r>
      <w:proofErr w:type="spellEnd"/>
      <w:r w:rsidRPr="00F6241B">
        <w:rPr>
          <w:rFonts w:ascii="Garamond" w:hAnsi="Garamond"/>
          <w:sz w:val="25"/>
          <w:szCs w:val="25"/>
          <w:u w:val="single"/>
        </w:rPr>
        <w:t xml:space="preserve"> Musa, Freelance Researcher</w:t>
      </w:r>
    </w:p>
    <w:p w14:paraId="73A8966D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Gender, Conflict, Human Rights, and Peace Studies</w:t>
      </w:r>
    </w:p>
    <w:p w14:paraId="34D5CF6D" w14:textId="4793F07F" w:rsidR="008030E2" w:rsidRPr="007B12F7" w:rsidRDefault="008030E2" w:rsidP="007B12F7">
      <w:pPr>
        <w:snapToGrid w:val="0"/>
        <w:rPr>
          <w:rFonts w:ascii="Garamond" w:hAnsi="Garamond"/>
          <w:sz w:val="25"/>
          <w:szCs w:val="25"/>
        </w:rPr>
      </w:pPr>
    </w:p>
    <w:sectPr w:rsidR="008030E2" w:rsidRPr="007B12F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6E5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A30B0"/>
    <w:multiLevelType w:val="multilevel"/>
    <w:tmpl w:val="2C2AB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81973232">
    <w:abstractNumId w:val="0"/>
  </w:num>
  <w:num w:numId="2" w16cid:durableId="150373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E"/>
    <w:rsid w:val="00071508"/>
    <w:rsid w:val="000A0820"/>
    <w:rsid w:val="001046F0"/>
    <w:rsid w:val="001315D5"/>
    <w:rsid w:val="00143D07"/>
    <w:rsid w:val="00175678"/>
    <w:rsid w:val="0019705A"/>
    <w:rsid w:val="001E0E8F"/>
    <w:rsid w:val="002F3D61"/>
    <w:rsid w:val="00302E8E"/>
    <w:rsid w:val="00343741"/>
    <w:rsid w:val="003D781B"/>
    <w:rsid w:val="003E6610"/>
    <w:rsid w:val="00426E9E"/>
    <w:rsid w:val="0047013F"/>
    <w:rsid w:val="00484DFF"/>
    <w:rsid w:val="00571E1E"/>
    <w:rsid w:val="005A0906"/>
    <w:rsid w:val="00621C99"/>
    <w:rsid w:val="00763C14"/>
    <w:rsid w:val="00764240"/>
    <w:rsid w:val="007942E0"/>
    <w:rsid w:val="007B12F7"/>
    <w:rsid w:val="008020DD"/>
    <w:rsid w:val="008030E2"/>
    <w:rsid w:val="00821F75"/>
    <w:rsid w:val="0083753B"/>
    <w:rsid w:val="008B2B4D"/>
    <w:rsid w:val="008B6C83"/>
    <w:rsid w:val="00937561"/>
    <w:rsid w:val="00960AAD"/>
    <w:rsid w:val="0096752C"/>
    <w:rsid w:val="00A170B4"/>
    <w:rsid w:val="00A23581"/>
    <w:rsid w:val="00A551E4"/>
    <w:rsid w:val="00A90414"/>
    <w:rsid w:val="00AD6519"/>
    <w:rsid w:val="00B314AA"/>
    <w:rsid w:val="00B94125"/>
    <w:rsid w:val="00BE7FC3"/>
    <w:rsid w:val="00C43AF1"/>
    <w:rsid w:val="00C57262"/>
    <w:rsid w:val="00E151A0"/>
    <w:rsid w:val="00E45649"/>
    <w:rsid w:val="00E62ACA"/>
    <w:rsid w:val="00EA68C4"/>
    <w:rsid w:val="00F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17DE7B0"/>
  <w15:chartTrackingRefBased/>
  <w15:docId w15:val="{F2DE8AAF-F125-7848-B02E-07645D4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E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426E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26E9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43D0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1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igail.celis@UMONTREAL.CA" TargetMode="External"/><Relationship Id="rId5" Type="http://schemas.openxmlformats.org/officeDocument/2006/relationships/hyperlink" Target="https://www.asawomenscauc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12" baseType="variant">
      <vt:variant>
        <vt:i4>7209032</vt:i4>
      </vt:variant>
      <vt:variant>
        <vt:i4>3</vt:i4>
      </vt:variant>
      <vt:variant>
        <vt:i4>0</vt:i4>
      </vt:variant>
      <vt:variant>
        <vt:i4>5</vt:i4>
      </vt:variant>
      <vt:variant>
        <vt:lpwstr>mailto:rsopara@syr.edu</vt:lpwstr>
      </vt:variant>
      <vt:variant>
        <vt:lpwstr/>
      </vt:variant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https://www.asawomenscaucus.com/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Cattell</dc:creator>
  <cp:keywords/>
  <cp:lastModifiedBy>Harmony O'Rourke</cp:lastModifiedBy>
  <cp:revision>2</cp:revision>
  <cp:lastPrinted>1900-01-01T08:00:00Z</cp:lastPrinted>
  <dcterms:created xsi:type="dcterms:W3CDTF">2023-04-29T21:56:00Z</dcterms:created>
  <dcterms:modified xsi:type="dcterms:W3CDTF">2023-04-29T21:56:00Z</dcterms:modified>
</cp:coreProperties>
</file>